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jc w:val="right"/>
        <w:outlineLvl w:val="0"/>
      </w:pPr>
      <w:r>
        <w:t>ПРИЛОЖЕНИЕ 1</w:t>
      </w:r>
    </w:p>
    <w:p w:rsidR="007E65B9" w:rsidRDefault="007E65B9">
      <w:pPr>
        <w:pStyle w:val="ConsPlusNormal"/>
        <w:jc w:val="right"/>
      </w:pPr>
      <w:r>
        <w:t>к решению Совета депутатов</w:t>
      </w:r>
    </w:p>
    <w:p w:rsidR="007E65B9" w:rsidRDefault="007E65B9">
      <w:pPr>
        <w:pStyle w:val="ConsPlusNormal"/>
        <w:jc w:val="right"/>
      </w:pPr>
      <w:r>
        <w:t>муниципального образования</w:t>
      </w:r>
    </w:p>
    <w:p w:rsidR="007E65B9" w:rsidRDefault="007E65B9">
      <w:pPr>
        <w:pStyle w:val="ConsPlusNormal"/>
        <w:jc w:val="right"/>
      </w:pPr>
      <w:r>
        <w:t>Ломоносовский муниципальный район</w:t>
      </w:r>
    </w:p>
    <w:p w:rsidR="007E65B9" w:rsidRDefault="007E65B9">
      <w:pPr>
        <w:pStyle w:val="ConsPlusNormal"/>
        <w:jc w:val="right"/>
      </w:pPr>
      <w:r>
        <w:t>от 10.11.2005 N 12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Title"/>
        <w:jc w:val="center"/>
      </w:pPr>
      <w:bookmarkStart w:id="0" w:name="P65"/>
      <w:bookmarkEnd w:id="0"/>
      <w:r>
        <w:t>ФИЗИЧЕСКИЕ ПОКАЗАТЕЛИ, БАЗОВАЯ ДОХОДНОСТЬ,</w:t>
      </w:r>
    </w:p>
    <w:p w:rsidR="007E65B9" w:rsidRDefault="007E65B9">
      <w:pPr>
        <w:pStyle w:val="ConsPlusTitle"/>
        <w:jc w:val="center"/>
      </w:pPr>
      <w:r>
        <w:t>КОРРЕКТИРУЮЩИЙ КОЭФФИЦИЕНТ К2(а) ПО ОТДЕЛЬНЫМ</w:t>
      </w:r>
    </w:p>
    <w:p w:rsidR="007E65B9" w:rsidRDefault="007E65B9">
      <w:pPr>
        <w:pStyle w:val="ConsPlusTitle"/>
        <w:jc w:val="center"/>
      </w:pPr>
      <w:r>
        <w:t>ВИДАМ ДЕЯТЕЛЬНОСТИ</w:t>
      </w:r>
    </w:p>
    <w:p w:rsidR="007E65B9" w:rsidRDefault="007E65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65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5B9" w:rsidRPr="00AE518D" w:rsidRDefault="007E65B9">
            <w:pPr>
              <w:pStyle w:val="ConsPlusNormal"/>
              <w:jc w:val="center"/>
            </w:pPr>
            <w:r w:rsidRPr="00AE518D">
              <w:t>Список изменяющих документов</w:t>
            </w:r>
          </w:p>
          <w:p w:rsidR="007E65B9" w:rsidRPr="00AE518D" w:rsidRDefault="007E65B9">
            <w:pPr>
              <w:pStyle w:val="ConsPlusNormal"/>
              <w:jc w:val="center"/>
            </w:pPr>
            <w:r w:rsidRPr="00AE518D">
              <w:t>(в ред. Решения Совета депутатов муниципального образования Ломоносовский</w:t>
            </w:r>
          </w:p>
          <w:p w:rsidR="007E65B9" w:rsidRPr="00AE518D" w:rsidRDefault="007E65B9">
            <w:pPr>
              <w:pStyle w:val="ConsPlusNormal"/>
              <w:jc w:val="center"/>
            </w:pPr>
            <w:r w:rsidRPr="00AE518D">
              <w:t>муниципальный район Ленинградской области от 21.12.2016 N 72)</w:t>
            </w:r>
          </w:p>
        </w:tc>
      </w:tr>
    </w:tbl>
    <w:p w:rsidR="007E65B9" w:rsidRDefault="007E65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2020"/>
        <w:gridCol w:w="1304"/>
        <w:gridCol w:w="2665"/>
      </w:tblGrid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</w:tcPr>
          <w:p w:rsidR="007E65B9" w:rsidRDefault="007E65B9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  <w:jc w:val="center"/>
            </w:pPr>
            <w:r>
              <w:t>Физические показатели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Базовая доходность в месяц (рублей)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Корректирующий коэффициент К2(а) базовой доходности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5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Оказание бытовых услуг, в том числе:</w:t>
            </w:r>
          </w:p>
          <w:p w:rsidR="007E65B9" w:rsidRDefault="007E65B9">
            <w:pPr>
              <w:pStyle w:val="ConsPlusNormal"/>
            </w:pPr>
            <w:r>
              <w:t xml:space="preserve">(определены </w:t>
            </w:r>
            <w:r w:rsidRPr="00AE518D">
              <w:t>Распоряжением</w:t>
            </w:r>
            <w:r>
              <w:t xml:space="preserve"> Правительства Российской Федерации от 24.11.2016 N 2496-р)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</w:pP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Услуги парикмахерских и услуги салонов красоты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</w:pPr>
            <w:r>
              <w:t>Парикмахерские с количеством рабочих мест свыше трех - 0,52,</w:t>
            </w:r>
          </w:p>
          <w:p w:rsidR="007E65B9" w:rsidRDefault="007E65B9">
            <w:pPr>
              <w:pStyle w:val="ConsPlusNormal"/>
            </w:pPr>
            <w:r>
              <w:t>прочие парикмахерские - 0,27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0,27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Услуги по ремонту компьютеров, предметов личного потребления и хозяйственно-бытового назначения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0,32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Работы строительные специализированные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 xml:space="preserve">Количество работников, включая индивидуального </w:t>
            </w:r>
            <w:r>
              <w:lastRenderedPageBreak/>
              <w:t>предпринимателя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lastRenderedPageBreak/>
              <w:t>7500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0,4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0,35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0,32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Другие бытовые услуги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0,27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</w:pPr>
            <w:r>
              <w:t>Государственные и муниципальные ветеринарные учреждения - 0,2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</w:pPr>
            <w:r>
              <w:t>Шиномонтажные работы: 0,72</w:t>
            </w:r>
          </w:p>
          <w:p w:rsidR="007E65B9" w:rsidRDefault="007E65B9">
            <w:pPr>
              <w:pStyle w:val="ConsPlusNormal"/>
            </w:pPr>
            <w:r>
              <w:t>прочие услуги: 0,77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Общая площадь стоянки (в квадратных метрах)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0,25</w:t>
            </w:r>
          </w:p>
          <w:p w:rsidR="007E65B9" w:rsidRDefault="007E65B9">
            <w:pPr>
              <w:pStyle w:val="ConsPlusNormal"/>
            </w:pPr>
            <w:r>
              <w:t>Штрафные автостоянки - 1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Количество автотранспортных средств, используемых для перевозки грузов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</w:pPr>
            <w:r>
              <w:t>С использованием транспортных средств для перевозки грузов грузоподъемностью до 2 тонн - 0,8,</w:t>
            </w:r>
          </w:p>
          <w:p w:rsidR="007E65B9" w:rsidRDefault="007E65B9">
            <w:pPr>
              <w:pStyle w:val="ConsPlusNormal"/>
            </w:pPr>
            <w:r>
              <w:t>с использованием прочих транспортных средств - 1,0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 xml:space="preserve">Оказание автотранспортных услуг по перевозке </w:t>
            </w:r>
            <w:r>
              <w:lastRenderedPageBreak/>
              <w:t>пассажиров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lastRenderedPageBreak/>
              <w:t>Количество посадочных мест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0,3</w:t>
            </w:r>
          </w:p>
        </w:tc>
      </w:tr>
      <w:tr w:rsidR="007E65B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E65B9" w:rsidRDefault="007E65B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94" w:type="dxa"/>
            <w:tcBorders>
              <w:bottom w:val="nil"/>
            </w:tcBorders>
          </w:tcPr>
          <w:p w:rsidR="007E65B9" w:rsidRDefault="007E65B9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020" w:type="dxa"/>
            <w:tcBorders>
              <w:bottom w:val="nil"/>
            </w:tcBorders>
          </w:tcPr>
          <w:p w:rsidR="007E65B9" w:rsidRDefault="007E65B9">
            <w:pPr>
              <w:pStyle w:val="ConsPlusNormal"/>
            </w:pPr>
            <w:r>
              <w:t>Площадь торгового зала (в квадратных метрах)</w:t>
            </w:r>
          </w:p>
        </w:tc>
        <w:tc>
          <w:tcPr>
            <w:tcW w:w="1304" w:type="dxa"/>
            <w:tcBorders>
              <w:bottom w:val="nil"/>
            </w:tcBorders>
          </w:tcPr>
          <w:p w:rsidR="007E65B9" w:rsidRDefault="007E65B9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665" w:type="dxa"/>
            <w:tcBorders>
              <w:bottom w:val="nil"/>
            </w:tcBorders>
          </w:tcPr>
          <w:p w:rsidR="007E65B9" w:rsidRDefault="007E65B9">
            <w:pPr>
              <w:pStyle w:val="ConsPlusNormal"/>
            </w:pPr>
            <w:r>
              <w:t>Продовольственные товары при торговле алкогольной продукцией до 22-00 часов:</w:t>
            </w:r>
          </w:p>
          <w:p w:rsidR="007E65B9" w:rsidRDefault="007E65B9">
            <w:pPr>
              <w:pStyle w:val="ConsPlusNormal"/>
            </w:pPr>
            <w:r>
              <w:t>с площадью до 50 кв. м - 0,32,</w:t>
            </w:r>
          </w:p>
          <w:p w:rsidR="007E65B9" w:rsidRDefault="007E65B9">
            <w:pPr>
              <w:pStyle w:val="ConsPlusNormal"/>
            </w:pPr>
            <w:r>
              <w:t>с площадью от 51 до 100 кв. м - 0,27,</w:t>
            </w:r>
          </w:p>
          <w:p w:rsidR="007E65B9" w:rsidRDefault="007E65B9">
            <w:pPr>
              <w:pStyle w:val="ConsPlusNormal"/>
            </w:pPr>
            <w:r>
              <w:t>с площадью от 101 до 150 кв. м - 0,24,</w:t>
            </w:r>
          </w:p>
          <w:p w:rsidR="007E65B9" w:rsidRDefault="007E65B9">
            <w:pPr>
              <w:pStyle w:val="ConsPlusNormal"/>
            </w:pPr>
            <w:r>
              <w:t>непродовольственные товары при наличии изделий из меха, одежды из кожи, мебели, радио- 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принадлежностей:</w:t>
            </w:r>
          </w:p>
          <w:p w:rsidR="007E65B9" w:rsidRDefault="007E65B9">
            <w:pPr>
              <w:pStyle w:val="ConsPlusNormal"/>
            </w:pPr>
            <w:r>
              <w:t>с площадью до 50 кв. м - 0,3,</w:t>
            </w:r>
          </w:p>
          <w:p w:rsidR="007E65B9" w:rsidRDefault="007E65B9">
            <w:pPr>
              <w:pStyle w:val="ConsPlusNormal"/>
            </w:pPr>
            <w:r>
              <w:t>с площадью от 51 кв. м до 100 кв. м - 0,25,</w:t>
            </w:r>
          </w:p>
          <w:p w:rsidR="007E65B9" w:rsidRDefault="007E65B9">
            <w:pPr>
              <w:pStyle w:val="ConsPlusNormal"/>
            </w:pPr>
            <w:r>
              <w:t>с площадью от 101 до 150 кв. м - 0,22;</w:t>
            </w:r>
          </w:p>
        </w:tc>
      </w:tr>
      <w:tr w:rsidR="007E65B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E65B9" w:rsidRDefault="007E65B9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7E65B9" w:rsidRDefault="007E65B9">
            <w:pPr>
              <w:pStyle w:val="ConsPlusNormal"/>
            </w:pPr>
          </w:p>
        </w:tc>
        <w:tc>
          <w:tcPr>
            <w:tcW w:w="2020" w:type="dxa"/>
            <w:tcBorders>
              <w:top w:val="nil"/>
            </w:tcBorders>
          </w:tcPr>
          <w:p w:rsidR="007E65B9" w:rsidRDefault="007E65B9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7E65B9" w:rsidRDefault="007E65B9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7E65B9" w:rsidRDefault="007E65B9">
            <w:pPr>
              <w:pStyle w:val="ConsPlusNormal"/>
            </w:pPr>
            <w:r>
              <w:t>продовольственные магазины без продажи алкогольной продукции и специализированные:</w:t>
            </w:r>
          </w:p>
          <w:p w:rsidR="007E65B9" w:rsidRDefault="007E65B9">
            <w:pPr>
              <w:pStyle w:val="ConsPlusNormal"/>
            </w:pPr>
            <w:r>
              <w:t xml:space="preserve">сувениры, изделия народных художественных промыслов, предметы культового и религиозного назначения, похоронные принадлежности, молочные продукты, хлеб и хлебобулочные изделия, фрукты, овощи и картофель, газеты и </w:t>
            </w:r>
            <w:r>
              <w:lastRenderedPageBreak/>
              <w:t>журналы, писчебумажные и канцелярские товары, игры и игрушки, бывшие в употреблении товары:</w:t>
            </w:r>
          </w:p>
          <w:p w:rsidR="007E65B9" w:rsidRDefault="007E65B9">
            <w:pPr>
              <w:pStyle w:val="ConsPlusNormal"/>
            </w:pPr>
            <w:r>
              <w:t>с площадью до 50 кв. м - 0,15,</w:t>
            </w:r>
          </w:p>
          <w:p w:rsidR="007E65B9" w:rsidRDefault="007E65B9">
            <w:pPr>
              <w:pStyle w:val="ConsPlusNormal"/>
            </w:pPr>
            <w:r>
              <w:t>с площадью от 51 до 100 кв. м - 0,09,</w:t>
            </w:r>
          </w:p>
          <w:p w:rsidR="007E65B9" w:rsidRDefault="007E65B9">
            <w:pPr>
              <w:pStyle w:val="ConsPlusNormal"/>
            </w:pPr>
            <w:r>
              <w:t>с площадью от 101 до 150 кв. м - 0,07;</w:t>
            </w:r>
          </w:p>
          <w:p w:rsidR="007E65B9" w:rsidRDefault="007E65B9">
            <w:pPr>
              <w:pStyle w:val="ConsPlusNormal"/>
            </w:pPr>
            <w:r>
              <w:t>"социальные" магазины - 0,005;</w:t>
            </w:r>
          </w:p>
          <w:p w:rsidR="007E65B9" w:rsidRDefault="007E65B9">
            <w:pPr>
              <w:pStyle w:val="ConsPlusNormal"/>
            </w:pPr>
            <w:r>
              <w:t>при прочем ассортименте:</w:t>
            </w:r>
          </w:p>
          <w:p w:rsidR="007E65B9" w:rsidRDefault="007E65B9">
            <w:pPr>
              <w:pStyle w:val="ConsPlusNormal"/>
            </w:pPr>
            <w:r>
              <w:t>с площадью до 50 кв. м - 0,22,</w:t>
            </w:r>
          </w:p>
          <w:p w:rsidR="007E65B9" w:rsidRDefault="007E65B9">
            <w:pPr>
              <w:pStyle w:val="ConsPlusNormal"/>
            </w:pPr>
            <w:r>
              <w:t>с площадью от 51 до 100 кв. м - 0,15,</w:t>
            </w:r>
          </w:p>
          <w:p w:rsidR="007E65B9" w:rsidRDefault="007E65B9">
            <w:pPr>
              <w:pStyle w:val="ConsPlusNormal"/>
            </w:pPr>
            <w:r>
              <w:t>с площадью от 101 до 150 кв. м - 0,09;</w:t>
            </w:r>
          </w:p>
          <w:p w:rsidR="007E65B9" w:rsidRDefault="007E65B9">
            <w:pPr>
              <w:pStyle w:val="ConsPlusNormal"/>
            </w:pPr>
            <w:r>
              <w:t>для объектов почтовой связи -</w:t>
            </w:r>
          </w:p>
          <w:p w:rsidR="007E65B9" w:rsidRDefault="007E65B9">
            <w:pPr>
              <w:pStyle w:val="ConsPlusNormal"/>
            </w:pPr>
            <w:r>
              <w:t>с площадью до 50 кв. м - 0,11,</w:t>
            </w:r>
          </w:p>
          <w:p w:rsidR="007E65B9" w:rsidRDefault="007E65B9">
            <w:pPr>
              <w:pStyle w:val="ConsPlusNormal"/>
            </w:pPr>
            <w:r>
              <w:t>с площадью от 51 до 100 кв. м - 0,07,</w:t>
            </w:r>
          </w:p>
          <w:p w:rsidR="007E65B9" w:rsidRDefault="007E65B9">
            <w:pPr>
              <w:pStyle w:val="ConsPlusNormal"/>
            </w:pPr>
            <w:r>
              <w:t>с площадью от 101 до 150 кв. м - 0,01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Количество торговых мест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</w:pPr>
            <w:r>
              <w:t>Специализированная торговля: газетами, журналами, семенами, непродовольственными товарами детского ассортимента, хлебобулочными изделиями, сопутствующими товарами при оказании бытовых услуг: 0,65;</w:t>
            </w:r>
          </w:p>
          <w:p w:rsidR="007E65B9" w:rsidRDefault="007E65B9">
            <w:pPr>
              <w:pStyle w:val="ConsPlusNormal"/>
            </w:pPr>
            <w:r>
              <w:t>в отделениях почтовой связи - 0,3;</w:t>
            </w:r>
          </w:p>
          <w:p w:rsidR="007E65B9" w:rsidRDefault="007E65B9">
            <w:pPr>
              <w:pStyle w:val="ConsPlusNormal"/>
            </w:pPr>
            <w:r>
              <w:t>товарами (включая корма) для животных, пищевыми добавками (ингредиентами) животного, растительного и иного происхождения, товарами "секонд-хенд": 0,75;</w:t>
            </w:r>
          </w:p>
          <w:p w:rsidR="007E65B9" w:rsidRDefault="007E65B9">
            <w:pPr>
              <w:pStyle w:val="ConsPlusNormal"/>
            </w:pPr>
            <w:r>
              <w:t>медикаментами в фельдшерско-акушерских пунктах: 0,005;</w:t>
            </w:r>
          </w:p>
          <w:p w:rsidR="007E65B9" w:rsidRDefault="007E65B9">
            <w:pPr>
              <w:pStyle w:val="ConsPlusNormal"/>
            </w:pPr>
            <w:r>
              <w:t xml:space="preserve">Розничная торговля, </w:t>
            </w:r>
            <w:r>
              <w:lastRenderedPageBreak/>
              <w:t xml:space="preserve">осуществляемая через </w:t>
            </w:r>
            <w:proofErr w:type="spellStart"/>
            <w:r>
              <w:t>автомагазины</w:t>
            </w:r>
            <w:proofErr w:type="spellEnd"/>
            <w:r>
              <w:t xml:space="preserve"> (автолавки): 0,005;</w:t>
            </w:r>
          </w:p>
          <w:p w:rsidR="007E65B9" w:rsidRDefault="007E65B9">
            <w:pPr>
              <w:pStyle w:val="ConsPlusNormal"/>
            </w:pPr>
            <w:r>
              <w:t>Торговля прочими товарами: 1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Площадь торгового места (в квадратных метрах)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</w:pPr>
            <w:r>
              <w:t>Специализированная торговля: газетами, журналами, семенами, хлебобулочными изделиями: 0,3;</w:t>
            </w:r>
          </w:p>
          <w:p w:rsidR="007E65B9" w:rsidRDefault="007E65B9">
            <w:pPr>
              <w:pStyle w:val="ConsPlusNormal"/>
            </w:pPr>
            <w:r>
              <w:t xml:space="preserve">торговля через </w:t>
            </w:r>
            <w:proofErr w:type="spellStart"/>
            <w:r>
              <w:t>автомагазины</w:t>
            </w:r>
            <w:proofErr w:type="spellEnd"/>
            <w:r>
              <w:t xml:space="preserve"> (автолавки) продовольственными товарами: 0,005;</w:t>
            </w:r>
          </w:p>
          <w:p w:rsidR="007E65B9" w:rsidRDefault="007E65B9">
            <w:pPr>
              <w:pStyle w:val="ConsPlusNormal"/>
            </w:pPr>
            <w:r>
              <w:t>в отделениях почтовой связи - 0,3;</w:t>
            </w:r>
          </w:p>
          <w:p w:rsidR="007E65B9" w:rsidRDefault="007E65B9">
            <w:pPr>
              <w:pStyle w:val="ConsPlusNormal"/>
            </w:pPr>
            <w:r>
              <w:t>прочими товарами: 0,7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</w:pPr>
            <w:r>
              <w:t>Торговля изделиями народных художественных промыслов и сувенирной продукцией собственного производства - 0,5,</w:t>
            </w:r>
          </w:p>
          <w:p w:rsidR="007E65B9" w:rsidRDefault="007E65B9">
            <w:pPr>
              <w:pStyle w:val="ConsPlusNormal"/>
            </w:pPr>
            <w:r>
              <w:t>торговля прочими товарами - 0,8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Площадь зала обслуживания посетителей (в квадратных метрах)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</w:pPr>
            <w:r>
              <w:t>Предприятия общественного питания, реализующие алкогольную продукцию, пиво или имеющие концертную программу, с режимом закрытия до 23-00 часов:</w:t>
            </w:r>
          </w:p>
          <w:p w:rsidR="007E65B9" w:rsidRDefault="007E65B9">
            <w:pPr>
              <w:pStyle w:val="ConsPlusNormal"/>
            </w:pPr>
            <w:r>
              <w:t>с площадью зала обслуживания посетителей до 50 кв. м - 0,29, с площадью зала обслуживания посетителей от 51 кв. м до 100 кв. м - 0,24, с площадью зала обслуживания посетителей от 101 кв. м до 150 кв. м - 0,21.</w:t>
            </w:r>
          </w:p>
          <w:p w:rsidR="007E65B9" w:rsidRDefault="007E65B9">
            <w:pPr>
              <w:pStyle w:val="ConsPlusNormal"/>
            </w:pPr>
            <w:r>
              <w:t xml:space="preserve">Предприятия общественного питания, реализующие алкогольную продукцию, пиво или имеющие концертную программу, с режимом после 23-00 </w:t>
            </w:r>
            <w:r>
              <w:lastRenderedPageBreak/>
              <w:t>часов:</w:t>
            </w:r>
          </w:p>
          <w:p w:rsidR="007E65B9" w:rsidRDefault="007E65B9">
            <w:pPr>
              <w:pStyle w:val="ConsPlusNormal"/>
            </w:pPr>
            <w:r>
              <w:t>с площадью зала обслуживания посетителей до 50 кв. м - 0,37, с площадью зала обслуживания посетителей от 51 кв. м до 100 кв. м - 0,29, с площадью зала обслуживания посетителей от 101 кв. м до 150 кв. м - 0,24.</w:t>
            </w:r>
          </w:p>
          <w:p w:rsidR="007E65B9" w:rsidRDefault="007E65B9">
            <w:pPr>
              <w:pStyle w:val="ConsPlusNormal"/>
            </w:pPr>
            <w:r>
              <w:t>Столовые, обслуживающие малоимущих граждан по спискам управления социальной защиты, столовые общественного питания, обслуживающие учебные заведения, учреждения здравоохранения и комбинаты, объединения школьного питания, - 0,01.</w:t>
            </w:r>
          </w:p>
          <w:p w:rsidR="007E65B9" w:rsidRDefault="007E65B9">
            <w:pPr>
              <w:pStyle w:val="ConsPlusNormal"/>
            </w:pPr>
            <w:r>
              <w:t>Прочие предприятия общественного питания - 0,1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0,5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Площадь, предназначенная для нанесения изображения (в квадратных метрах)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0,2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Площадь экспонирующей поверхности (в квадратных метрах)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0,16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Распространение наружной рекламы с использованием электронных табло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Площадь светоизлучающей поверхности (в квадратных метрах)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0,16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Количество транспортных средств, используемых для размещения рекламы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0,2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0,5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Количество переданных во временное владение и(или)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0,5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 xml:space="preserve">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</w:t>
            </w:r>
            <w:r>
              <w:lastRenderedPageBreak/>
              <w:t>посетителей, если площадь каждого из них превышает 5 квадратных метров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lastRenderedPageBreak/>
              <w:t>Площадь переданного во временное владение и(или)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0,8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Оказание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Количество переданных во временное владение и(или) в пользование земельных участков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1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Оказание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Площадь переданного во временное владение и(или) в пользование земельного участка (в квадратных метрах)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  <w:jc w:val="center"/>
            </w:pPr>
            <w:r>
              <w:t>0,7</w:t>
            </w:r>
          </w:p>
        </w:tc>
      </w:tr>
      <w:tr w:rsidR="007E65B9">
        <w:tc>
          <w:tcPr>
            <w:tcW w:w="567" w:type="dxa"/>
          </w:tcPr>
          <w:p w:rsidR="007E65B9" w:rsidRDefault="007E65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7E65B9" w:rsidRDefault="007E65B9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2020" w:type="dxa"/>
          </w:tcPr>
          <w:p w:rsidR="007E65B9" w:rsidRDefault="007E65B9">
            <w:pPr>
              <w:pStyle w:val="ConsPlusNormal"/>
            </w:pPr>
            <w:r>
              <w:t>Количество торговых автоматов</w:t>
            </w:r>
          </w:p>
        </w:tc>
        <w:tc>
          <w:tcPr>
            <w:tcW w:w="1304" w:type="dxa"/>
          </w:tcPr>
          <w:p w:rsidR="007E65B9" w:rsidRDefault="007E65B9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2665" w:type="dxa"/>
          </w:tcPr>
          <w:p w:rsidR="007E65B9" w:rsidRDefault="007E65B9">
            <w:pPr>
              <w:pStyle w:val="ConsPlusNormal"/>
            </w:pPr>
            <w:r>
              <w:t>Алкогольная продукция, в том числе пиво, - 1;</w:t>
            </w:r>
          </w:p>
          <w:p w:rsidR="007E65B9" w:rsidRDefault="007E65B9">
            <w:pPr>
              <w:pStyle w:val="ConsPlusNormal"/>
            </w:pPr>
            <w:r>
              <w:t>Прочими товарами - 0,4</w:t>
            </w:r>
          </w:p>
        </w:tc>
      </w:tr>
    </w:tbl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jc w:val="both"/>
      </w:pPr>
    </w:p>
    <w:sectPr w:rsidR="007E65B9" w:rsidSect="0095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65B9"/>
    <w:rsid w:val="007E65B9"/>
    <w:rsid w:val="009D42D6"/>
    <w:rsid w:val="00AE518D"/>
    <w:rsid w:val="00C4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6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6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6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E6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6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E65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1524</Words>
  <Characters>8687</Characters>
  <Application>Microsoft Office Word</Application>
  <DocSecurity>4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User</cp:lastModifiedBy>
  <cp:revision>2</cp:revision>
  <dcterms:created xsi:type="dcterms:W3CDTF">2020-07-30T16:44:00Z</dcterms:created>
  <dcterms:modified xsi:type="dcterms:W3CDTF">2020-07-30T16:44:00Z</dcterms:modified>
</cp:coreProperties>
</file>